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240" w:before="240" w:lineRule="auto"/>
        <w:rPr>
          <w:b w:val="1"/>
        </w:rPr>
      </w:pPr>
      <w:bookmarkStart w:colFirst="0" w:colLast="0" w:name="_rrvfft7k3g2o" w:id="0"/>
      <w:bookmarkEnd w:id="0"/>
      <w:r w:rsidDel="00000000" w:rsidR="00000000" w:rsidRPr="00000000">
        <w:rPr>
          <w:b w:val="1"/>
          <w:rtl w:val="0"/>
        </w:rPr>
        <w:t xml:space="preserve">Cold Email Campaign Planner</w:t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07.96874999999994" w:hRule="atLeast"/>
          <w:tblHeader w:val="0"/>
        </w:trPr>
        <w:tc>
          <w:tcPr>
            <w:shd w:fill="a51c30" w:val="clea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Campaign Target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i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ffffff"/>
                <w:sz w:val="24"/>
                <w:szCs w:val="24"/>
                <w:rtl w:val="0"/>
              </w:rPr>
              <w:t xml:space="preserve">This is your ICP</w:t>
            </w:r>
          </w:p>
        </w:tc>
      </w:tr>
      <w:tr>
        <w:trPr>
          <w:cantSplit w:val="0"/>
          <w:trHeight w:val="507.9687499999999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Industry: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Segment: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Size: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Geography: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Target Personas: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.96874999999994" w:hRule="atLeast"/>
          <w:tblHeader w:val="0"/>
        </w:trPr>
        <w:tc>
          <w:tcPr>
            <w:shd w:fill="a51c30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Features &amp; Benefits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ffffff"/>
                <w:sz w:val="24"/>
                <w:szCs w:val="24"/>
                <w:rtl w:val="0"/>
              </w:rPr>
              <w:t xml:space="preserve">Which features matter most to this specific segment?</w:t>
            </w:r>
          </w:p>
        </w:tc>
      </w:tr>
      <w:tr>
        <w:trPr>
          <w:cantSplit w:val="0"/>
          <w:trHeight w:val="129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51c30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Pain &amp; Excitement </w:t>
              <w:br w:type="textWrapping"/>
            </w:r>
            <w:r w:rsidDel="00000000" w:rsidR="00000000" w:rsidRPr="00000000">
              <w:rPr>
                <w:i w:val="1"/>
                <w:color w:val="ffffff"/>
                <w:sz w:val="24"/>
                <w:szCs w:val="24"/>
                <w:rtl w:val="0"/>
              </w:rPr>
              <w:t xml:space="preserve">Why would they say yes?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51c30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Prospect Blockers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ffffff"/>
                <w:sz w:val="24"/>
                <w:szCs w:val="24"/>
                <w:rtl w:val="0"/>
              </w:rPr>
              <w:t xml:space="preserve">Why would they say no or ignore you?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  <w:t xml:space="preserve">                          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023938" cy="49884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938" cy="4988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